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BORN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Sofia,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Bulgaria ,1959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EDUCATION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Academy of Arts, Sofia, Ceramic Studio, 1979.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Academy of Applied Arts, Glass Studio with Professor Stanislav Libensky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Prague, Czechoslovakia, 1980-1985.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In 1986 moved to United States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AWARDS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Award of Exellence - Jurrors award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Galleries – Michigan: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​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45th Annual International Glass Invitantional 2017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42nd Annual International Glass Invitantional 2014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41th Annual International Glass Invitational – 2013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40th  Annual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International Glass Invitational - 2012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39th  Annual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International Glass Invitational  - 2011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36th Annual International Glass Invitational- 2008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34th Annual International Glass Invitational- 2006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33nd Annual International Glass Invitational -2005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32nd Annual International Glass Invitational -2004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SOLO EXHIBITIONS AND PRESENTATIONS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 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Gallery Sikabonji, Vienna, Austria Oct. 20th - Nov. 20th 2016.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LewAllen Contemporary, Santa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Fe ,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NM July 27th to August 26th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Chicago 2015 with Habatat Gallery, Mi – November 5th to November8th 2015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Gallery, MI, December7th to Lanuary 16th 2014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Sandra Ainsley Gallery, Toronto, Canada – September 20th to October31st, 2014,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Chicago, November 2013 by Habatat, MI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Philcharmonic Center for the Arts, Naples, FL – March 20th to April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25th ,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2013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Gallery, Florida – Janury 2013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Chicago, November 2011 by Pismo Gallery, Colorado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NY April 2011 by Schantz Gallery, Massachussets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Chicago, November 2010 by T.Riley Galleries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Santa Fe 2010 by Jane Sauer Gallery, Santa Fe, New Mexico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Hawk Galleries – March 2010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Nyw York, April 2010 by Jane Sauer Gallery, New Mexico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– Chicago, November 2009 by T. Riley Galleries, Ohio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PalmBeach3 - Florida from Jan 15th to the 18th.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with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Thomas R. Riley Galleries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- Chicago by Thomas R.Riley Galleries - 2008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Jane Sauer Gallery, Santa Fe, NM - June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Academy of Art in Sofia, Bulgaria - March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Thomas R. Riley Galleries, Cleveland, OH - October 2007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Galleries, Boca Raton, FL- February 2006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Sandra Ainsley Gallery, Toronto,Canada - May 2006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- Chicago by Thomas Riley Gallery - November 2006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Hawk Galleries, Columbus, OH - 2nd of December 2006 - 28th of January 2007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SOFA-NY by Holsten Gallery - 2005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 Chicago by Habatat Galleries - 2004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Davis and Cline Gallery- Ashland, OR - 2004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Gallery, Chicago,IL - September 2003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 Chicago by Habatat Galleries - 2003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SOFA-NY by Holsten Gallery - 2003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Tomas Riley Gallery, Cleveland, OH - March 2003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 Chicago by Habatat Galleries - 2002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Sandra Ainsley Gallery, Toronto, Canada - March 2002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 Chicago by Habatat Galleries - 2001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Gallery, Pontiac, Mi - February 2001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- NY by Holsten Gallery - 2001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Habatat Gallery, Chicago, IL - June 1999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Rachael Collection, Aspen, CO - February 1999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Compositions Gallery, San Francisco, CA - march 1998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Merrill Chase Gallery Lara, Chicago, IL - October 1996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Gallerie L, Hamburg, Germany - February 1996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Art Glass Centre International, Shalkwijk, Holland - May 1996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Christy Taylor Gallery, Boca Raton, FL - 1990, 91, 92, 93, 95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Rachael Collection, Aspen, CO - 1995, 94, 92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Vespermann Gallery, Atlanta, GA 1994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Compositions Gallery, San Francisco, CA - 1994, 91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Riley Hawk Galleries, Columbus and Cleveland, OH - 1993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Gallerie L, Hamburg, Germany -1993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 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Pr="00E07DAA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SELECTED GROUP EXHIBITIONS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​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Opening group exhibition at Mantague Gallery in San Francisco -Feb. 2017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European Glass Context 2016 - Bornholm Museum of Art, Denmark Sept.9 - Nov.11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SOFA- Chicago by Habatat Galleries - 2016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Etienne Gallery, Oisterwijk, The Netherlands - 35th Anniversary Exhibition, Sept.10-Oct.9th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Serasota Glass Now by Habatat Gallery  - Serasota, Florida, January 28th – 31st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Europian Glass Festival in Wroclaw, Poland October 2015-april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Context At Maiami 2015 with Aibo Gallery, December 1st to December6th 2015.</w:t>
      </w:r>
      <w:proofErr w:type="gramEnd"/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European Glass festival, Wroclaw, Poland –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oct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11th 2015 to January 2016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ArtSouthhampton, 2015 With Aibo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Gallery ,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NY July 2015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43nd Annual International Glass Invitantional 2015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Art Palm Beach 2015 with Habatat Gallery, MI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Chicago 2015 with Habatat Gallery, MI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Art Hamptons, Bridgehampton, NY July 10th – 13th, 2014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42th Annual International Glass Invitational, Habatat Gallery, Royal Oak, MI - 24th of April to 27th of June 2014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The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Summer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of GlassII – Fort Wayne art museum, Fort Wayne, Indiana June 28th – August 31st.2014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41st Annual International Glass Invitational.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Habatat Gallery, Royal Oak, MI – April24th to 31st, 2012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Summer of GlassI – Fort Wayne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,Art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Museum, Fort Wayne, Indiana, June 29th – September 29th, 2013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"Expressions" Kalamazoo Institute of Art - Aug 11 to Nov </w:t>
      </w: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4 ,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2012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Playing with Fire – Oakland Museum of Calidfornia – November 2012 to March 2013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Seeking Freedom – National Liberty Museum, Philadelphia, PA – June28th to September28th 2012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40th Annual International Glass Invittional Awards Exhibition – Habatat Gallery, Michigan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Apr 26th to May26th, 2012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 Act: The contemporary Studio Art Glass Movement turns 50 – Boca Raton Museum of Art April 5th to Oct. 14, 2012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Return to the Tropics – December 2011, Habatat Galleries, Florida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39th Annual International Glass Invitatioal – 2011, Habatat Galleries, Michigan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27th International Glass Invitational - Habatat Galleries, Florida Dec2, 2009 to Jan 3, 2010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37th Annual International Glass Invitatioal – 2009, Habatat Galleries, Michigan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26th International Glass Invitational - Habatat Galleries, Florida Dec2, 2008 to Jan 3, 2009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36th Annual International Glass Invitatioal – 2008, Habatat Galleries, Michigan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2008 Beijing Art Salon - October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- NY, May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National Museum of Art, Bratislava, Slovakia, February-May 2008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Museum of Applied Arts, Brno, Czech Republic, August-December 2007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Muskegon Museum of Art - Muskegon, Michigan from March1st to April 6th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Davis and Cline Galleries- Two Person Show - September 2006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23rd Annual International Glass Invitational - Habatat, Florida Dec 2006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Dennos Museum Center -"World of Glass", Traverse City, MI - 2005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Toronto International Artfair , Toronto, Canada - 2003, 2002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Chicago represented By Habatat Galleries , MI - 2005,04, 03, 02, 01, 00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New York Represented by Holsten Galleries, MA 2005, 03, 01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Annual International Glass Invitational, Habatat, MI - 2004, 04, 03, 02, 01, 00,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22nd Anniversary Glass Invitational, Holsten Gallery, MA- 2005, 03 , 01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Annual International Glass Invitational , Habatat, FL 2005 , 04, 03, 02, 01, 00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 Lovers Weekend, Millville, Represented by Habatat, MI - 2005, 03, 01, 99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First International Glass Exhibition - Beijing and ShanghaI Museum of Fine Arts 2001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Chicago represented by Compositions Gallery, CA 1990 - 1999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Sofa New York represented by Miller Gallery, NY - 1998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Gallery 323, Madison, WI 1997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Frauenau Museum, Germany 1995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Art Glass Centre International, Shalkwijk, Holland 1995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 Now, Tokyo, Japan 1993, 91, 90, 89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 Now , Tokyo, Japan 1992 (Three Artist Show)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international Glass Exhibition, Kanazawa, Japan,1992, 90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 Lovers Weekend , NJ Represented by Compositions Gallery , 1993, 91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Glass Art Gallery, Toronto, Canada (Three Artists Show) 1992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Year Of American Craft, Syntex Gallery, Palo Alto, CA 1993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Stockbridge Glass Invitational - Holsten Galleries, Stockbridge, MA 1992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International Art Competition, New York, NY 1992 (Winner)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Scale Detail , Habatat Gallery, MI 1990, 89, 88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COLLECTIONS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​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Imagine Museum, St. Petersburg, FL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Ringling Museum of Art, Serasota, FL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Flint Museum, Flint, Michigan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Henry Ford Museum, Dearborn, MI</w:t>
      </w:r>
      <w:r w:rsidRPr="00E07DAA">
        <w:rPr>
          <w:rFonts w:ascii="Times New Roman" w:hAnsi="Times New Roman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De Young Museum, San Francisco, CA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Naples Museum of Art, Naples, FL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Museum Of Applied Arts, Prague, Czech Republic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Glassmuseum, Ebeldorf, Denmark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Glassmuseum der Ernsting Stiftung, Germany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Museum de Alcorcon, Spain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First Interstate World Trade Center Los Angeles, CA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Scottsdale Center for the Arts, AZ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The White House, Washington DC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New Mexico Museum of Art, Santa Fe, NM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Museum of Fine Arts, Boston, MA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Private collections in USA, Canada, Europe, South America, Asia, Australia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COMMISSIONS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07DAA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Stony Brook Hospital, Long Island, NY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Wall Street Journal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Dow Jones Inc.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Lockheed Martin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National Semiconductor Corporation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Nestle Corporation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Lufthansa Cargo Award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Office of Mayor San Francisco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Oakland Chamber of Commerce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Pacific Enterprises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Sopha Medical Systems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Bank of Marin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Tamalpais Bank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Innovative Thinking Network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Trophy for Italian Volleyball Team</w:t>
      </w:r>
    </w:p>
    <w:p w:rsidR="00E07DAA" w:rsidRPr="00E07DAA" w:rsidRDefault="00E07DAA" w:rsidP="00E07DAA">
      <w:pPr>
        <w:textAlignment w:val="baseline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he</w:t>
      </w:r>
      <w:proofErr w:type="gramEnd"/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 xml:space="preserve"> Perseus Award – Superyacht Owners.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TEACHING EXPERIENCE</w:t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  <w:bdr w:val="none" w:sz="0" w:space="0" w:color="auto" w:frame="1"/>
        </w:rPr>
        <w:br/>
      </w:r>
      <w:r w:rsidRPr="00E07DAA">
        <w:rPr>
          <w:rFonts w:ascii="Helvetica" w:hAnsi="Helvetica" w:cs="Times New Roman"/>
          <w:color w:val="7F7F7F" w:themeColor="text1" w:themeTint="80"/>
          <w:sz w:val="20"/>
          <w:szCs w:val="20"/>
        </w:rPr>
        <w:t>California College of Arts and Crafts, Oakland, CA 1990 - 1991</w:t>
      </w:r>
    </w:p>
    <w:p w:rsidR="005A093E" w:rsidRPr="00E07DAA" w:rsidRDefault="00E07DAA">
      <w:pPr>
        <w:rPr>
          <w:b/>
          <w:color w:val="7F7F7F" w:themeColor="text1" w:themeTint="80"/>
        </w:rPr>
      </w:pPr>
    </w:p>
    <w:sectPr w:rsidR="005A093E" w:rsidRPr="00E07DAA" w:rsidSect="005A0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7DAA"/>
    <w:rsid w:val="00E07D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E07DAA"/>
    <w:rPr>
      <w:b/>
    </w:rPr>
  </w:style>
  <w:style w:type="character" w:styleId="Emphasis">
    <w:name w:val="Emphasis"/>
    <w:basedOn w:val="DefaultParagraphFont"/>
    <w:uiPriority w:val="20"/>
    <w:rsid w:val="00E07DAA"/>
    <w:rPr>
      <w:i/>
    </w:rPr>
  </w:style>
  <w:style w:type="character" w:styleId="Hyperlink">
    <w:name w:val="Hyperlink"/>
    <w:basedOn w:val="DefaultParagraphFont"/>
    <w:uiPriority w:val="99"/>
    <w:rsid w:val="00E07D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07DAA"/>
    <w:rPr>
      <w:color w:val="0000FF"/>
      <w:u w:val="single"/>
    </w:rPr>
  </w:style>
  <w:style w:type="paragraph" w:customStyle="1" w:styleId="font8">
    <w:name w:val="font_8"/>
    <w:basedOn w:val="Normal"/>
    <w:rsid w:val="00E07DA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olor12">
    <w:name w:val="color_12"/>
    <w:basedOn w:val="DefaultParagraphFont"/>
    <w:rsid w:val="00E07DAA"/>
  </w:style>
  <w:style w:type="character" w:customStyle="1" w:styleId="wixguard">
    <w:name w:val="wixguard"/>
    <w:basedOn w:val="DefaultParagraphFont"/>
    <w:rsid w:val="00E0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7018</Characters>
  <Application>Microsoft Word 12.0.0</Application>
  <DocSecurity>0</DocSecurity>
  <Lines>58</Lines>
  <Paragraphs>14</Paragraphs>
  <ScaleCrop>false</ScaleCrop>
  <Company>SideOrder, Inc.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SideOrder, Inc.</dc:creator>
  <cp:keywords/>
  <cp:lastModifiedBy>SideOrder, Inc.</cp:lastModifiedBy>
  <cp:revision>1</cp:revision>
  <dcterms:created xsi:type="dcterms:W3CDTF">2017-11-10T17:56:00Z</dcterms:created>
  <dcterms:modified xsi:type="dcterms:W3CDTF">2017-11-10T17:58:00Z</dcterms:modified>
</cp:coreProperties>
</file>